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5" w:type="dxa"/>
        <w:jc w:val="center"/>
        <w:tblLayout w:type="fixed"/>
        <w:tblLook w:val="04A0" w:firstRow="1" w:lastRow="0" w:firstColumn="1" w:lastColumn="0" w:noHBand="0" w:noVBand="1"/>
      </w:tblPr>
      <w:tblGrid>
        <w:gridCol w:w="5686"/>
        <w:gridCol w:w="3919"/>
      </w:tblGrid>
      <w:tr w:rsidR="00CE0B37" w:rsidRPr="00E67CB5" w14:paraId="09A2A0C7" w14:textId="77777777" w:rsidTr="00A840B8">
        <w:trPr>
          <w:trHeight w:val="765"/>
          <w:jc w:val="center"/>
        </w:trPr>
        <w:tc>
          <w:tcPr>
            <w:tcW w:w="9605" w:type="dxa"/>
            <w:gridSpan w:val="2"/>
            <w:tcBorders>
              <w:top w:val="single" w:sz="8" w:space="0" w:color="163A5F"/>
              <w:left w:val="single" w:sz="8" w:space="0" w:color="163A5F"/>
              <w:bottom w:val="single" w:sz="8" w:space="0" w:color="163A5F"/>
              <w:right w:val="single" w:sz="8" w:space="0" w:color="163A5F"/>
            </w:tcBorders>
            <w:shd w:val="clear" w:color="auto" w:fill="163A5F"/>
            <w:tcMar>
              <w:top w:w="210" w:type="dxa"/>
              <w:left w:w="180" w:type="dxa"/>
              <w:bottom w:w="210" w:type="dxa"/>
              <w:right w:w="180" w:type="dxa"/>
            </w:tcMar>
            <w:vAlign w:val="center"/>
          </w:tcPr>
          <w:p w14:paraId="64380476" w14:textId="2D7BDDE6" w:rsidR="00CE0B37" w:rsidRPr="00A840B8" w:rsidRDefault="00A840B8">
            <w:pPr>
              <w:spacing w:after="160" w:line="276" w:lineRule="auto"/>
              <w:jc w:val="center"/>
              <w:rPr>
                <w:rFonts w:asciiTheme="minorBidi" w:hAnsiTheme="minorBidi"/>
                <w:sz w:val="52"/>
                <w:szCs w:val="52"/>
              </w:rPr>
              <w:ind w:left="1150" w:right="1000"/>
            </w:pPr>
            <w:r w:rsidRPr="00A840B8">
              <w:rPr>
                <w:rFonts w:asciiTheme="minorBidi" w:hAnsiTheme="minorBidi"/>
                <w:noProof/>
                <w:sz w:val="52"/>
                <w:szCs w:val="52"/>
              </w:rPr>
              <w:drawing>
                <wp:anchor distT="0" distB="0" distL="114300" distR="114300" simplePos="0" relativeHeight="251656704" behindDoc="0" locked="0" layoutInCell="1" allowOverlap="1" wp14:anchorId="1BE35EE7" wp14:editId="67F50487">
                  <wp:simplePos x="0" y="0"/>
                  <wp:positionH relativeFrom="column">
                    <wp:posOffset>5176520</wp:posOffset>
                  </wp:positionH>
                  <wp:positionV relativeFrom="paragraph">
                    <wp:posOffset>-100330</wp:posOffset>
                  </wp:positionV>
                  <wp:extent cx="713740" cy="697865"/>
                  <wp:effectExtent l="0" t="0" r="0" b="6985"/>
                  <wp:wrapNone/>
                  <wp:docPr id="1597097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697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40B8">
              <w:rPr>
                <w:rFonts w:asciiTheme="minorBidi" w:hAnsiTheme="minorBidi"/>
                <w:noProof/>
                <w:sz w:val="52"/>
                <w:szCs w:val="52"/>
              </w:rPr>
              <w:drawing>
                <wp:anchor distT="0" distB="0" distL="114300" distR="114300" simplePos="0" relativeHeight="251674112" behindDoc="0" locked="0" layoutInCell="1" allowOverlap="1" wp14:anchorId="199E14DC" wp14:editId="684D9946">
                  <wp:simplePos x="0" y="0"/>
                  <wp:positionH relativeFrom="column">
                    <wp:posOffset>-398145</wp:posOffset>
                  </wp:positionH>
                  <wp:positionV relativeFrom="paragraph">
                    <wp:posOffset>-222250</wp:posOffset>
                  </wp:positionV>
                  <wp:extent cx="1280160" cy="819785"/>
                  <wp:effectExtent l="0" t="0" r="0" b="0"/>
                  <wp:wrapNone/>
                  <wp:docPr id="1687654848" name="Picture 3"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Tube"/>
                          <pic:cNvPicPr>
                            <a:picLocks noChangeAspect="1" noChangeArrowheads="1"/>
                          </pic:cNvPicPr>
                        </pic:nvPicPr>
                        <pic:blipFill rotWithShape="1">
                          <a:blip r:embed="rId9">
                            <a:extLst>
                              <a:ext uri="{BEBA8EAE-BF5A-486C-A8C5-ECC9F3942E4B}">
                                <a14:imgProps xmlns:a14="http://schemas.microsoft.com/office/drawing/2010/main">
                                  <a14:imgLayer r:embed="rId10">
                                    <a14:imgEffect>
                                      <a14:backgroundRemoval t="10000" b="90000" l="10000" r="90000">
                                        <a14:foregroundMark x1="11889" y1="74667" x2="11889" y2="74667"/>
                                        <a14:foregroundMark x1="25111" y1="74889" x2="25111" y2="74889"/>
                                        <a14:foregroundMark x1="32444" y1="74667" x2="32444" y2="74667"/>
                                        <a14:foregroundMark x1="42778" y1="75778" x2="42778" y2="75778"/>
                                        <a14:foregroundMark x1="50111" y1="74667" x2="50111" y2="74667"/>
                                        <a14:foregroundMark x1="59333" y1="74889" x2="59333" y2="74889"/>
                                        <a14:foregroundMark x1="64889" y1="76222" x2="64889" y2="76222"/>
                                        <a14:foregroundMark x1="74667" y1="77333" x2="74667" y2="77333"/>
                                        <a14:foregroundMark x1="84444" y1="74889" x2="84444" y2="74889"/>
                                        <a14:foregroundMark x1="59667" y1="34333" x2="59667" y2="34333"/>
                                        <a14:foregroundMark x1="59111" y1="34333" x2="57778" y2="39889"/>
                                        <a14:foregroundMark x1="34000" y1="35111" x2="43556" y2="35111"/>
                                        <a14:foregroundMark x1="56444" y1="24556" x2="56222" y2="39556"/>
                                        <a14:foregroundMark x1="40333" y1="23444" x2="41556" y2="41667"/>
                                        <a14:foregroundMark x1="41556" y1="41667" x2="42000" y2="42222"/>
                                        <a14:foregroundMark x1="53000" y1="44556" x2="53000" y2="44556"/>
                                        <a14:backgroundMark x1="22444" y1="73667" x2="22444" y2="73667"/>
                                      </a14:backgroundRemoval>
                                    </a14:imgEffect>
                                  </a14:imgLayer>
                                </a14:imgProps>
                              </a:ext>
                              <a:ext uri="{28A0092B-C50C-407E-A947-70E740481C1C}">
                                <a14:useLocalDpi xmlns:a14="http://schemas.microsoft.com/office/drawing/2010/main" val="0"/>
                              </a:ext>
                            </a:extLst>
                          </a:blip>
                          <a:srcRect b="35878"/>
                          <a:stretch>
                            <a:fillRect/>
                          </a:stretch>
                        </pic:blipFill>
                        <pic:spPr bwMode="auto">
                          <a:xfrm>
                            <a:off x="0" y="0"/>
                            <a:ext cx="1280160" cy="819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sidRPr="00A840B8">
              <w:rPr>
                <w:rFonts w:asciiTheme="minorBidi" w:hAnsiTheme="minorBidi"/>
                <w:b/>
                <w:color w:val="FFFFFF"/>
                <w:sz w:val="38"/>
                <w:szCs w:val="38"/>
              </w:rPr>
              <w:t>2.1 Types and methods of data transmission</w:t>
            </w:r>
          </w:p>
          <w:p w14:paraId="54101FD9" w14:textId="43632BF7" w:rsidR="00CE0B37" w:rsidRPr="00E67CB5" w:rsidRDefault="00000000">
            <w:pPr>
              <w:spacing w:before="60" w:after="0" w:line="276" w:lineRule="auto"/>
              <w:jc w:val="center"/>
              <w:rPr>
                <w:rFonts w:asciiTheme="minorBidi" w:hAnsiTheme="minorBidi"/>
                <w:sz w:val="22"/>
              </w:rPr>
            </w:pPr>
            <w:r w:rsidRPr="00A840B8">
              <w:rPr>
                <w:rFonts w:asciiTheme="minorBidi" w:hAnsiTheme="minorBidi"/>
                <w:b/>
                <w:color w:val="FFFFFF"/>
                <w:sz w:val="28"/>
                <w:szCs w:val="28"/>
              </w:rPr>
              <w:t>HOMEWORK</w:t>
            </w:r>
          </w:p>
        </w:tc>
      </w:tr>
      <w:tr w:rsidR="00CE0B37" w:rsidRPr="00E67CB5" w14:paraId="3DD90187" w14:textId="77777777" w:rsidTr="00A840B8">
        <w:tblPrEx>
          <w:tblBorders>
            <w:top w:val="nil"/>
            <w:left w:val="nil"/>
            <w:bottom w:val="nil"/>
            <w:right w:val="nil"/>
            <w:insideH w:val="nil"/>
            <w:insideV w:val="nil"/>
          </w:tblBorders>
        </w:tblPrEx>
        <w:trPr>
          <w:jc w:val="center"/>
        </w:trPr>
        <w:tc>
          <w:tcPr>
            <w:tcW w:w="5686" w:type="dxa"/>
            <w:tcBorders>
              <w:top w:val="nil"/>
              <w:left w:val="nil"/>
              <w:bottom w:val="nil"/>
              <w:right w:val="nil"/>
            </w:tcBorders>
            <w:tcMar>
              <w:top w:w="145" w:type="dxa"/>
              <w:left w:w="150" w:type="dxa"/>
              <w:bottom w:w="145" w:type="dxa"/>
              <w:right w:w="150" w:type="dxa"/>
            </w:tcMar>
            <w:vAlign w:val="center"/>
          </w:tcPr>
          <w:p w14:paraId="3EFE96B5" w14:textId="7247C4F6" w:rsidR="00CE0B37" w:rsidRPr="00E67CB5" w:rsidRDefault="00000000">
            <w:pPr>
              <w:spacing w:before="80" w:after="80" w:line="259" w:lineRule="auto"/>
              <w:rPr>
                <w:rFonts w:asciiTheme="minorBidi" w:hAnsiTheme="minorBidi"/>
                <w:sz w:val="22"/>
              </w:rPr>
            </w:pPr>
            <w:r w:rsidRPr="00E67CB5">
              <w:rPr>
                <w:rFonts w:asciiTheme="minorBidi" w:hAnsiTheme="minorBidi"/>
                <w:b/>
                <w:color w:val="31485C"/>
                <w:sz w:val="22"/>
              </w:rPr>
              <w:t xml:space="preserve">Name: </w:t>
            </w:r>
            <w:r w:rsidR="00A840B8" w:rsidRPr="00E67CB5">
              <w:rPr>
                <w:rFonts w:asciiTheme="minorBidi" w:hAnsiTheme="minorBidi"/>
                <w:sz w:val="22"/>
              </w:rPr>
              <w:t>....................................................................</w:t>
            </w:r>
          </w:p>
        </w:tc>
        <w:tc>
          <w:tcPr>
            <w:tcW w:w="3919" w:type="dxa"/>
            <w:tcBorders>
              <w:top w:val="nil"/>
              <w:left w:val="nil"/>
              <w:bottom w:val="nil"/>
              <w:right w:val="nil"/>
            </w:tcBorders>
            <w:tcMar>
              <w:top w:w="145" w:type="dxa"/>
              <w:left w:w="150" w:type="dxa"/>
              <w:bottom w:w="145" w:type="dxa"/>
              <w:right w:w="150" w:type="dxa"/>
            </w:tcMar>
            <w:vAlign w:val="center"/>
          </w:tcPr>
          <w:p w14:paraId="47E8823C" w14:textId="7ADF097C" w:rsidR="00CE0B37" w:rsidRPr="00E67CB5" w:rsidRDefault="00000000">
            <w:pPr>
              <w:spacing w:before="80" w:after="80" w:line="259" w:lineRule="auto"/>
              <w:jc w:val="right"/>
              <w:rPr>
                <w:rFonts w:asciiTheme="minorBidi" w:hAnsiTheme="minorBidi"/>
                <w:sz w:val="22"/>
              </w:rPr>
            </w:pPr>
            <w:r w:rsidRPr="00E67CB5">
              <w:rPr>
                <w:rFonts w:asciiTheme="minorBidi" w:hAnsiTheme="minorBidi"/>
                <w:b/>
                <w:color w:val="31485C"/>
                <w:sz w:val="22"/>
              </w:rPr>
              <w:t xml:space="preserve">Date:  </w:t>
            </w:r>
            <w:r w:rsidR="00A840B8" w:rsidRPr="00E67CB5">
              <w:rPr>
                <w:rFonts w:asciiTheme="minorBidi" w:hAnsiTheme="minorBidi"/>
                <w:sz w:val="22"/>
              </w:rPr>
              <w:t>.................</w:t>
            </w:r>
          </w:p>
        </w:tc>
      </w:tr>
    </w:tbl>
    <w:p>
      <w:pPr>
        <w:spacing w:after="200" w:before="0" w:line="20" w:lineRule="exact"/>
      </w:pPr>
      <w:r>
        <w:rPr>
          <w:sz w:val="2"/>
        </w:rPr>
      </w:r>
    </w:p>
    <w:p w14:paraId="53EC7E44" w14:textId="0DB15D41" w:rsidR="00A31908" w:rsidRPr="00E67CB5" w:rsidRDefault="00E67CB5" w:rsidP="00E67CB5">
      <w:pPr>
        <w:pStyle w:val="Title"/>
        <w:keepNext/>
        <w:rPr>
          <w:b/>
          <w:bCs/>
          <w:smallCaps/>
          <w:sz w:val="40"/>
          <w:szCs w:val="40"/>
        </w:rPr>
      </w:pPr>
      <w:r>
        <w:rPr>
          <w:rStyle w:val="BookTitle"/>
          <w:sz w:val="40"/>
          <w:szCs w:val="40"/>
        </w:rPr>
        <w:t>LAYER 1: THEORY</w:t>
      </w:r>
    </w:p>
    <w:p w14:paraId="200E96EA" w14:textId="77777777" w:rsidR="00E67CB5" w:rsidRDefault="001361FB" w:rsidP="00E67CB5">
      <w:pPr>
        <w:rPr>
          <w:rFonts w:asciiTheme="minorBidi" w:hAnsiTheme="minorBidi"/>
          <w:sz w:val="22"/>
        </w:rPr>
      </w:pPr>
      <w:r w:rsidRPr="00E67CB5">
        <w:rPr>
          <w:rFonts w:asciiTheme="minorBidi" w:hAnsiTheme="minorBidi"/>
          <w:sz w:val="22"/>
        </w:rPr>
        <w:t xml:space="preserve">Visit </w:t>
      </w:r>
      <w:hyperlink r:id="rId11" w:tgtFrame="_new" w:history="1">
        <w:r w:rsidRPr="00E67CB5">
          <w:rPr>
            <w:rFonts w:asciiTheme="minorBidi" w:hAnsiTheme="minorBidi"/>
            <w:b/>
            <w:bCs/>
            <w:sz w:val="22"/>
          </w:rPr>
          <w:t>www.cambridgecomputerscience.org</w:t>
        </w:r>
      </w:hyperlink>
      <w:r w:rsidRPr="00E67CB5">
        <w:rPr>
          <w:rFonts w:asciiTheme="minorBidi" w:hAnsiTheme="minorBidi"/>
          <w:sz w:val="22"/>
        </w:rPr>
        <w:t xml:space="preserve"> and read the lesson before you begin</w:t>
      </w:r>
      <w:r w:rsidR="00E67CB5" w:rsidRPr="00E67CB5">
        <w:rPr>
          <w:rFonts w:asciiTheme="minorBidi" w:hAnsiTheme="minorBidi"/>
          <w:sz w:val="22"/>
        </w:rPr>
        <w:t xml:space="preserve">. </w:t>
      </w:r>
    </w:p>
    <w:p w14:paraId="0A38710A" w14:textId="40809630" w:rsidR="00A31908" w:rsidRPr="00E67CB5" w:rsidRDefault="00E67CB5" w:rsidP="00E67CB5">
      <w:pPr>
        <w:rPr>
          <w:rFonts w:asciiTheme="minorBidi" w:hAnsiTheme="minorBidi"/>
          <w:sz w:val="22"/>
        </w:rPr>
      </w:pPr>
      <w:r w:rsidRPr="00E67CB5">
        <w:rPr>
          <w:rFonts w:asciiTheme="minorBidi" w:hAnsiTheme="minorBidi"/>
          <w:sz w:val="22"/>
        </w:rPr>
        <w:t>Once you have finished, fill in the blanks with the missing keywords from the lesson.</w:t>
      </w:r>
    </w:p>
    <w:p>
      <w:pPr>
        <w:spacing w:after="80" w:before="0" w:line="20" w:lineRule="exact"/>
      </w:pPr>
      <w:r>
        <w:rPr>
          <w:sz w:val="2"/>
        </w:rPr>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A small unit into which data is divided for transmission is a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section of a data packet containing information about its contents and destination is the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actual data being carried in a data packet is the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section of a data packet containing information about error checking is the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unique addresses assigned to devices when they connect to a network are called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method in which data packets can take individual pathways across a network is called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 sends data one bit at a time down a single wire.</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method that sends multiple bits at a time down multiple wires is called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transmission method that sends data in one direction only is called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transmission method that sends data in both directions, but only one direction at a time, is called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transmission method that sends data in both directions at the same time is called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industry standard Universal Serial Bus, used to transmit data, is abbreviated to .............................................</w:t>
      </w:r>
    </w:p>
    <w:p w14:paraId="1A2CCC06" w14:textId="7C846C2A" w:rsidR="00CE0B37" w:rsidRPr="00E67CB5" w:rsidRDefault="00000000">
      <w:pPr>
        <w:keepLines/>
        <w:spacing w:after="130" w:line="312" w:lineRule="auto"/>
        <w:ind w:left="518" w:right="72" w:hanging="259"/>
        <w:rPr>
          <w:rFonts w:asciiTheme="minorBidi" w:hAnsiTheme="minorBidi"/>
          <w:sz w:val="22"/>
        </w:rPr>
      </w:pPr>
      <w:r w:rsidRPr="00E67CB5">
        <w:rPr>
          <w:rFonts w:asciiTheme="minorBidi" w:hAnsiTheme="minorBidi"/>
          <w:b/>
          <w:color w:val="214E73"/>
          <w:sz w:val="22"/>
        </w:rPr>
        <w:t xml:space="preserve">•  </w:t>
      </w:r>
      <w:r w:rsidRPr="00E67CB5">
        <w:rPr>
          <w:rFonts w:asciiTheme="minorBidi" w:hAnsiTheme="minorBidi"/>
          <w:sz w:val="22"/>
        </w:rPr>
        <w:t>The collective name for using a USB cable plugged into a USB port to transfer data between devices is a .............................................</w:t>
      </w:r>
    </w:p>
    <w:p>
      <w:pPr>
        <w:pageBreakBefore/>
        <w:spacing w:after="0" w:before="0" w:line="20" w:lineRule="exact"/>
      </w:pPr>
      <w:r>
        <w:rPr>
          <w:sz w:val="2"/>
        </w:rPr>
      </w:r>
    </w:p>
    <w:p w14:paraId="53EC7E44" w14:textId="0DB15D41" w:rsidR="00A31908" w:rsidRPr="00E67CB5" w:rsidRDefault="00E67CB5" w:rsidP="00E67CB5">
      <w:pPr>
        <w:pStyle w:val="Title"/>
        <w:keepNext/>
        <w:rPr>
          <w:b/>
          <w:bCs/>
          <w:smallCaps/>
          <w:sz w:val="40"/>
          <w:szCs w:val="40"/>
        </w:rPr>
      </w:pPr>
      <w:r>
        <w:rPr>
          <w:rStyle w:val="BookTitle"/>
          <w:sz w:val="40"/>
          <w:szCs w:val="40"/>
        </w:rPr>
        <w:t>LAYER 2: QUIZ</w:t>
      </w:r>
    </w:p>
    <w:p w14:paraId="272CBC12" w14:textId="4EC920D4" w:rsidR="00E67CB5" w:rsidRDefault="00E67CB5" w:rsidP="00E67CB5">
      <w:pPr>
        <w:rPr>
          <w:rFonts w:asciiTheme="minorBidi" w:hAnsiTheme="minorBidi"/>
          <w:sz w:val="22"/>
        </w:rPr>
      </w:pPr>
      <w:r w:rsidRPr="00E67CB5">
        <w:rPr>
          <w:rFonts w:asciiTheme="minorBidi" w:hAnsiTheme="minorBidi"/>
          <w:sz w:val="22"/>
        </w:rPr>
        <w:t xml:space="preserve">Visit </w:t>
      </w:r>
      <w:hyperlink r:id="rId12" w:tgtFrame="_new" w:history="1">
        <w:r w:rsidRPr="00E67CB5">
          <w:rPr>
            <w:rFonts w:asciiTheme="minorBidi" w:hAnsiTheme="minorBidi"/>
            <w:b/>
            <w:bCs/>
            <w:sz w:val="22"/>
          </w:rPr>
          <w:t>www.cambridgecomputerscience.org</w:t>
        </w:r>
      </w:hyperlink>
      <w:r w:rsidRPr="00E67CB5">
        <w:rPr>
          <w:rFonts w:asciiTheme="minorBidi" w:hAnsiTheme="minorBidi"/>
          <w:sz w:val="22"/>
        </w:rPr>
        <w:t xml:space="preserve"> and complete the quiz for this lesson.</w:t>
      </w:r>
    </w:p>
    <w:p>
      <w:pPr>
        <w:spacing w:after="160" w:before="0" w:line="20" w:lineRule="exact"/>
      </w:pPr>
      <w:r>
        <w:rPr>
          <w:sz w:val="2"/>
        </w:rPr>
      </w:r>
    </w:p>
    <w:p w14:paraId="53EC7E44" w14:textId="0DB15D41" w:rsidR="00A31908" w:rsidRPr="00E67CB5" w:rsidRDefault="00E67CB5" w:rsidP="00E67CB5">
      <w:pPr>
        <w:pStyle w:val="Title"/>
        <w:keepNext/>
        <w:rPr>
          <w:b/>
          <w:bCs/>
          <w:smallCaps/>
          <w:sz w:val="40"/>
          <w:szCs w:val="40"/>
        </w:rPr>
      </w:pPr>
      <w:r>
        <w:rPr>
          <w:rStyle w:val="BookTitle"/>
          <w:sz w:val="40"/>
          <w:szCs w:val="40"/>
        </w:rPr>
        <w:t>LAYER 3: COURSEBOOK PRACTICE</w:t>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1</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Identify two items of data that would be included in the header of a packet of data.</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[2]</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2</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Explain why and how packets of data are reordered after packet switching has been used to transmit data across a network.</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[2]</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3</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Describe how data is transmitted using serial half-duplex data transmission.</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[4]</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4</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Give two benefits of using the USB interface to connect hardware devices to a computer.</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[2]</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p>
      <w:pPr>
        <w:pageBreakBefore/>
        <w:spacing w:after="0" w:before="0" w:line="20" w:lineRule="exact"/>
      </w:pPr>
      <w:r>
        <w:rPr>
          <w:sz w:val="2"/>
        </w:rPr>
      </w:r>
    </w:p>
    <w:p w14:paraId="1A2CCC06" w14:textId="7C846C2A" w:rsidR="00CE0B37" w:rsidRPr="00E67CB5" w:rsidRDefault="00000000">
      <w:pPr>
        <w:keepNext/>
        <w:spacing w:after="130" w:line="312" w:lineRule="auto"/>
        <w:ind w:left="0" w:right="72" w:firstLine="0"/>
        <w:rPr>
          <w:rFonts w:asciiTheme="minorBidi" w:hAnsiTheme="minorBidi"/>
          <w:sz w:val="22"/>
        </w:rPr>
      </w:pPr>
      <w:r>
        <w:rPr>
          <w:rFonts w:asciiTheme="minorBidi" w:hAnsiTheme="minorBidi"/>
          <w:b w:val="0"/>
          <w:color w:val="263746"/>
          <w:sz w:val="22"/>
        </w:rPr>
        <w:t>Explain each of the following computer terms:</w:t>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5(i)</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packet switching</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[2]</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5(iv)</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universal serial bus</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[2]</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p w14:paraId="1A2CCC06" w14:textId="7C846C2A" w:rsidR="00CE0B37" w:rsidRPr="00E67CB5" w:rsidRDefault="00000000">
      <w:pPr>
        <w:keepNext/>
        <w:spacing w:after="130" w:line="312" w:lineRule="auto"/>
        <w:ind w:left="0" w:right="72" w:firstLine="0"/>
        <w:rPr>
          <w:rFonts w:asciiTheme="minorBidi" w:hAnsiTheme="minorBidi"/>
          <w:sz w:val="22"/>
        </w:rPr>
      </w:pPr>
      <w:r>
        <w:rPr>
          <w:rFonts w:asciiTheme="minorBidi" w:hAnsiTheme="minorBidi"/>
          <w:b w:val="0"/>
          <w:color w:val="263746"/>
          <w:sz w:val="22"/>
        </w:rPr>
        <w:t>A file server is used as a central data store for a network of computers.</w:t>
        <w:br/>
        <w:t>Rory sends data from his computer to a file server that is approximately 100 metres away. It is important that the data is transmitted accurately. Rory needs to be able to read data from and write data to the file server at the same time.</w:t>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6(a)(i)</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Use ticks (✓) to identify the most suitable data transmission methods for this application.</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[2]</w:t>
            </w:r>
          </w:p>
        </w:tc>
      </w:tr>
    </w:tbl>
    <w:tbl>
      <w:tblPr>
        <w:tblW w:type="auto" w:w="0"/>
        <w:tblLayout w:type="fixed"/>
        <w:tblLook w:firstColumn="1" w:firstRow="1" w:lastColumn="0" w:lastRow="0" w:noHBand="0" w:noVBand="1" w:val="04A0"/>
      </w:tblPr>
      <w:tblGrid>
        <w:gridCol w:w="3744"/>
        <w:gridCol w:w="792"/>
        <w:gridCol w:w="3744"/>
        <w:gridCol w:w="792"/>
      </w:tblGrid>
      <w:tr>
        <w:trPr>
          <w:cantSplit/>
        </w:trPr>
        <w:tc>
          <w:tcPr>
            <w:tcW w:type="dxa" w:w="3744"/>
            <w:tcBorders>
              <w:top w:val="single" w:sz="5" w:color="5B89B4"/>
              <w:left w:val="single" w:sz="5" w:color="5B89B4"/>
              <w:bottom w:val="single" w:sz="5" w:color="5B89B4"/>
              <w:right w:val="single" w:sz="5" w:color="5B89B4"/>
            </w:tcBorders>
            <w:shd w:fill="DCEAF7"/>
          </w:tcPr>
          <w:p>
            <w:pPr>
              <w:keepNext/>
              <w:spacing w:after="80" w:before="80"/>
            </w:pPr>
            <w:r>
              <w:rPr>
                <w:rFonts w:ascii="Arial" w:hAnsi="Arial"/>
                <w:b/>
                <w:sz w:val="20"/>
              </w:rPr>
              <w:t>Method 1</w:t>
            </w:r>
          </w:p>
        </w:tc>
        <w:tc>
          <w:tcPr>
            <w:tcW w:type="dxa" w:w="792"/>
            <w:tcBorders>
              <w:top w:val="single" w:sz="5" w:color="5B89B4"/>
              <w:left w:val="single" w:sz="5" w:color="5B89B4"/>
              <w:bottom w:val="single" w:sz="5" w:color="5B89B4"/>
              <w:right w:val="single" w:sz="5" w:color="5B89B4"/>
            </w:tcBorders>
            <w:shd w:fill="DCEAF7"/>
          </w:tcPr>
          <w:p>
            <w:pPr>
              <w:keepNext/>
              <w:spacing w:after="80" w:before="80"/>
              <w:jc w:val="center"/>
            </w:pPr>
            <w:r>
              <w:rPr>
                <w:rFonts w:ascii="Arial" w:hAnsi="Arial"/>
                <w:b/>
                <w:sz w:val="20"/>
              </w:rPr>
              <w:t>Tick ✓</w:t>
            </w:r>
          </w:p>
        </w:tc>
        <w:tc>
          <w:tcPr>
            <w:tcW w:type="dxa" w:w="3744"/>
            <w:tcBorders>
              <w:top w:val="single" w:sz="5" w:color="5B89B4"/>
              <w:left w:val="single" w:sz="5" w:color="5B89B4"/>
              <w:bottom w:val="single" w:sz="5" w:color="5B89B4"/>
              <w:right w:val="single" w:sz="5" w:color="5B89B4"/>
            </w:tcBorders>
            <w:shd w:fill="DCEAF7"/>
          </w:tcPr>
          <w:p>
            <w:pPr>
              <w:keepNext/>
              <w:spacing w:after="80" w:before="80"/>
              <w:jc w:val="center"/>
            </w:pPr>
            <w:r>
              <w:rPr>
                <w:rFonts w:ascii="Arial" w:hAnsi="Arial"/>
                <w:b/>
                <w:sz w:val="20"/>
              </w:rPr>
              <w:t>Method 2</w:t>
            </w:r>
          </w:p>
        </w:tc>
        <w:tc>
          <w:tcPr>
            <w:tcW w:type="dxa" w:w="792"/>
            <w:tcBorders>
              <w:top w:val="single" w:sz="5" w:color="5B89B4"/>
              <w:left w:val="single" w:sz="5" w:color="5B89B4"/>
              <w:bottom w:val="single" w:sz="5" w:color="5B89B4"/>
              <w:right w:val="single" w:sz="5" w:color="5B89B4"/>
            </w:tcBorders>
            <w:shd w:fill="DCEAF7"/>
          </w:tcPr>
          <w:p>
            <w:pPr>
              <w:keepNext/>
              <w:spacing w:after="80" w:before="80"/>
              <w:jc w:val="center"/>
            </w:pPr>
            <w:r>
              <w:rPr>
                <w:rFonts w:ascii="Arial" w:hAnsi="Arial"/>
                <w:b/>
                <w:sz w:val="20"/>
              </w:rPr>
              <w:t>Tick ✓</w:t>
            </w:r>
          </w:p>
        </w:tc>
      </w:tr>
      <w:tr>
        <w:trPr>
          <w:cantSplit/>
        </w:trPr>
        <w:tc>
          <w:tcPr>
            <w:tcW w:type="dxa" w:w="3744"/>
            <w:tcBorders>
              <w:top w:val="single" w:sz="5" w:color="5B89B4"/>
              <w:left w:val="single" w:sz="5" w:color="5B89B4"/>
              <w:bottom w:val="single" w:sz="5" w:color="5B89B4"/>
              <w:right w:val="single" w:sz="5" w:color="5B89B4"/>
            </w:tcBorders>
          </w:tcPr>
          <w:p>
            <w:pPr>
              <w:keepNext/>
              <w:spacing w:after="80" w:before="80"/>
            </w:pPr>
            <w:r>
              <w:rPr>
                <w:rFonts w:ascii="Arial" w:hAnsi="Arial"/>
                <w:b w:val="0"/>
                <w:sz w:val="20"/>
              </w:rPr>
              <w:t>Serial</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c>
          <w:tcPr>
            <w:tcW w:type="dxa" w:w="3744"/>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t>Simplex</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r>
      <w:tr>
        <w:trPr>
          <w:cantSplit/>
        </w:trPr>
        <w:tc>
          <w:tcPr>
            <w:tcW w:type="dxa" w:w="3744"/>
            <w:tcBorders>
              <w:top w:val="single" w:sz="5" w:color="5B89B4"/>
              <w:left w:val="single" w:sz="5" w:color="5B89B4"/>
              <w:bottom w:val="single" w:sz="5" w:color="5B89B4"/>
              <w:right w:val="single" w:sz="5" w:color="5B89B4"/>
            </w:tcBorders>
          </w:tcPr>
          <w:p>
            <w:pPr>
              <w:keepNext/>
              <w:spacing w:after="80" w:before="80"/>
            </w:pPr>
            <w:r>
              <w:rPr>
                <w:rFonts w:ascii="Arial" w:hAnsi="Arial"/>
                <w:b w:val="0"/>
                <w:sz w:val="20"/>
              </w:rPr>
              <w:t>Parallel</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c>
          <w:tcPr>
            <w:tcW w:type="dxa" w:w="3744"/>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t>Half-duplex</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r>
      <w:tr>
        <w:trPr>
          <w:cantSplit/>
        </w:trPr>
        <w:tc>
          <w:tcPr>
            <w:tcW w:type="dxa" w:w="3744"/>
            <w:tcBorders>
              <w:top w:val="single" w:sz="5" w:color="5B89B4"/>
              <w:left w:val="single" w:sz="5" w:color="5B89B4"/>
              <w:bottom w:val="single" w:sz="5" w:color="5B89B4"/>
              <w:right w:val="single" w:sz="5" w:color="5B89B4"/>
            </w:tcBorders>
          </w:tcPr>
          <w:p>
            <w:pPr>
              <w:keepNext w:val="0"/>
              <w:spacing w:after="80" w:before="80"/>
            </w:pPr>
            <w:r>
              <w:rPr>
                <w:rFonts w:ascii="Arial" w:hAnsi="Arial"/>
                <w:b w:val="0"/>
                <w:sz w:val="20"/>
              </w:rPr>
            </w:r>
          </w:p>
        </w:tc>
        <w:tc>
          <w:tcPr>
            <w:tcW w:type="dxa" w:w="792"/>
            <w:tcBorders>
              <w:top w:val="single" w:sz="5" w:color="5B89B4"/>
              <w:left w:val="single" w:sz="5" w:color="5B89B4"/>
              <w:bottom w:val="single" w:sz="5" w:color="5B89B4"/>
              <w:right w:val="single" w:sz="5" w:color="5B89B4"/>
            </w:tcBorders>
          </w:tcPr>
          <w:p>
            <w:pPr>
              <w:keepNext w:val="0"/>
              <w:spacing w:after="80" w:before="80"/>
              <w:jc w:val="center"/>
            </w:pPr>
            <w:r>
              <w:rPr>
                <w:rFonts w:ascii="Arial" w:hAnsi="Arial"/>
                <w:b w:val="0"/>
                <w:sz w:val="20"/>
              </w:rPr>
            </w:r>
          </w:p>
        </w:tc>
        <w:tc>
          <w:tcPr>
            <w:tcW w:type="dxa" w:w="3744"/>
            <w:tcBorders>
              <w:top w:val="single" w:sz="5" w:color="5B89B4"/>
              <w:left w:val="single" w:sz="5" w:color="5B89B4"/>
              <w:bottom w:val="single" w:sz="5" w:color="5B89B4"/>
              <w:right w:val="single" w:sz="5" w:color="5B89B4"/>
            </w:tcBorders>
          </w:tcPr>
          <w:p>
            <w:pPr>
              <w:keepNext w:val="0"/>
              <w:spacing w:after="80" w:before="80"/>
              <w:jc w:val="center"/>
            </w:pPr>
            <w:r>
              <w:rPr>
                <w:rFonts w:ascii="Arial" w:hAnsi="Arial"/>
                <w:b w:val="0"/>
                <w:sz w:val="20"/>
              </w:rPr>
              <w:t>Duplex</w:t>
            </w:r>
          </w:p>
        </w:tc>
        <w:tc>
          <w:tcPr>
            <w:tcW w:type="dxa" w:w="792"/>
            <w:tcBorders>
              <w:top w:val="single" w:sz="5" w:color="5B89B4"/>
              <w:left w:val="single" w:sz="5" w:color="5B89B4"/>
              <w:bottom w:val="single" w:sz="5" w:color="5B89B4"/>
              <w:right w:val="single" w:sz="5" w:color="5B89B4"/>
            </w:tcBorders>
          </w:tcPr>
          <w:p>
            <w:pPr>
              <w:keepNext w:val="0"/>
              <w:spacing w:after="80" w:before="80"/>
              <w:jc w:val="center"/>
            </w:pPr>
            <w:r>
              <w:rPr>
                <w:rFonts w:ascii="Arial" w:hAnsi="Arial"/>
                <w:b w:val="0"/>
                <w:sz w:val="20"/>
              </w:rPr>
            </w:r>
          </w:p>
        </w:tc>
      </w:tr>
    </w:tbl>
    <w:p>
      <w:pPr>
        <w:spacing w:after="120" w:before="0" w:line="20" w:lineRule="exact"/>
      </w:pPr>
      <w:r>
        <w:rPr>
          <w:sz w:val="2"/>
        </w:rPr>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6(a)(ii)</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Explain why your answer to a i is the most suitable data transmission.</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[4]</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p>
      <w:pPr>
        <w:pageBreakBefore/>
        <w:spacing w:after="0" w:before="0" w:line="20" w:lineRule="exact"/>
      </w:pPr>
      <w:r>
        <w:rPr>
          <w:sz w:val="2"/>
        </w:rPr>
      </w:r>
    </w:p>
    <w:p w14:paraId="1A2CCC06" w14:textId="7C846C2A" w:rsidR="00CE0B37" w:rsidRPr="00E67CB5" w:rsidRDefault="00000000">
      <w:pPr>
        <w:keepNext/>
        <w:spacing w:after="130" w:line="312" w:lineRule="auto"/>
        <w:ind w:left="0" w:right="72" w:firstLine="0"/>
        <w:rPr>
          <w:rFonts w:asciiTheme="minorBidi" w:hAnsiTheme="minorBidi"/>
          <w:sz w:val="22"/>
        </w:rPr>
      </w:pPr>
      <w:r>
        <w:rPr>
          <w:rFonts w:asciiTheme="minorBidi" w:hAnsiTheme="minorBidi"/>
          <w:b w:val="0"/>
          <w:color w:val="263746"/>
          <w:sz w:val="22"/>
        </w:rPr>
        <w:t>Maisey purchases a new router and attaches it to her computer. The connection she sets up uses duplex data transmission.</w:t>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7(a)</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Five statements are given about duplex data transmission.</w:t>
              <w:br/>
              <w:t>Tick (✓) to show if the statement is True or False.</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[5]</w:t>
            </w:r>
          </w:p>
        </w:tc>
      </w:tr>
    </w:tbl>
    <w:tbl>
      <w:tblPr>
        <w:tblW w:type="auto" w:w="0"/>
        <w:tblLayout w:type="fixed"/>
        <w:tblLook w:firstColumn="1" w:firstRow="1" w:lastColumn="0" w:lastRow="0" w:noHBand="0" w:noVBand="1" w:val="04A0"/>
      </w:tblPr>
      <w:tblGrid>
        <w:gridCol w:w="7272"/>
        <w:gridCol w:w="936"/>
        <w:gridCol w:w="936"/>
      </w:tblGrid>
      <w:tr>
        <w:trPr>
          <w:cantSplit/>
        </w:trPr>
        <w:tc>
          <w:tcPr>
            <w:tcW w:type="dxa" w:w="7272"/>
            <w:tcBorders>
              <w:top w:val="single" w:sz="5" w:color="5B89B4"/>
              <w:left w:val="single" w:sz="5" w:color="5B89B4"/>
              <w:bottom w:val="single" w:sz="5" w:color="5B89B4"/>
              <w:right w:val="single" w:sz="5" w:color="5B89B4"/>
            </w:tcBorders>
            <w:shd w:fill="DCEAF7"/>
          </w:tcPr>
          <w:p>
            <w:pPr>
              <w:keepNext/>
              <w:spacing w:after="80" w:before="80"/>
            </w:pPr>
            <w:r>
              <w:rPr>
                <w:rFonts w:ascii="Arial" w:hAnsi="Arial"/>
                <w:b/>
                <w:sz w:val="20"/>
              </w:rPr>
              <w:t>Statement</w:t>
            </w:r>
          </w:p>
        </w:tc>
        <w:tc>
          <w:tcPr>
            <w:tcW w:type="dxa" w:w="936"/>
            <w:tcBorders>
              <w:top w:val="single" w:sz="5" w:color="5B89B4"/>
              <w:left w:val="single" w:sz="5" w:color="5B89B4"/>
              <w:bottom w:val="single" w:sz="5" w:color="5B89B4"/>
              <w:right w:val="single" w:sz="5" w:color="5B89B4"/>
            </w:tcBorders>
            <w:shd w:fill="DCEAF7"/>
          </w:tcPr>
          <w:p>
            <w:pPr>
              <w:keepNext/>
              <w:spacing w:after="80" w:before="80"/>
              <w:jc w:val="center"/>
            </w:pPr>
            <w:r>
              <w:rPr>
                <w:rFonts w:ascii="Arial" w:hAnsi="Arial"/>
                <w:b/>
                <w:sz w:val="20"/>
              </w:rPr>
              <w:t>True ✓</w:t>
            </w:r>
          </w:p>
        </w:tc>
        <w:tc>
          <w:tcPr>
            <w:tcW w:type="dxa" w:w="936"/>
            <w:tcBorders>
              <w:top w:val="single" w:sz="5" w:color="5B89B4"/>
              <w:left w:val="single" w:sz="5" w:color="5B89B4"/>
              <w:bottom w:val="single" w:sz="5" w:color="5B89B4"/>
              <w:right w:val="single" w:sz="5" w:color="5B89B4"/>
            </w:tcBorders>
            <w:shd w:fill="DCEAF7"/>
          </w:tcPr>
          <w:p>
            <w:pPr>
              <w:keepNext/>
              <w:spacing w:after="80" w:before="80"/>
              <w:jc w:val="center"/>
            </w:pPr>
            <w:r>
              <w:rPr>
                <w:rFonts w:ascii="Arial" w:hAnsi="Arial"/>
                <w:b/>
                <w:sz w:val="20"/>
              </w:rPr>
              <w:t>False ✓</w:t>
            </w:r>
          </w:p>
        </w:tc>
      </w:tr>
      <w:tr>
        <w:trPr>
          <w:cantSplit/>
        </w:trPr>
        <w:tc>
          <w:tcPr>
            <w:tcW w:type="dxa" w:w="7272"/>
            <w:tcBorders>
              <w:top w:val="single" w:sz="5" w:color="5B89B4"/>
              <w:left w:val="single" w:sz="5" w:color="5B89B4"/>
              <w:bottom w:val="single" w:sz="5" w:color="5B89B4"/>
              <w:right w:val="single" w:sz="5" w:color="5B89B4"/>
            </w:tcBorders>
          </w:tcPr>
          <w:p>
            <w:pPr>
              <w:keepNext/>
              <w:spacing w:after="80" w:before="80"/>
            </w:pPr>
            <w:r>
              <w:rPr>
                <w:rFonts w:ascii="Arial" w:hAnsi="Arial"/>
                <w:b w:val="0"/>
                <w:sz w:val="20"/>
              </w:rPr>
              <w:t>Duplex data transmission can be either serial or parallel</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r>
      <w:tr>
        <w:trPr>
          <w:cantSplit/>
        </w:trPr>
        <w:tc>
          <w:tcPr>
            <w:tcW w:type="dxa" w:w="7272"/>
            <w:tcBorders>
              <w:top w:val="single" w:sz="5" w:color="5B89B4"/>
              <w:left w:val="single" w:sz="5" w:color="5B89B4"/>
              <w:bottom w:val="single" w:sz="5" w:color="5B89B4"/>
              <w:right w:val="single" w:sz="5" w:color="5B89B4"/>
            </w:tcBorders>
          </w:tcPr>
          <w:p>
            <w:pPr>
              <w:keepNext/>
              <w:spacing w:after="80" w:before="80"/>
            </w:pPr>
            <w:r>
              <w:rPr>
                <w:rFonts w:ascii="Arial" w:hAnsi="Arial"/>
                <w:b w:val="0"/>
                <w:sz w:val="20"/>
              </w:rPr>
              <w:t>Duplex data transmission is when data is transmitted both ways, but only one way at a time</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r>
      <w:tr>
        <w:trPr>
          <w:cantSplit/>
        </w:trPr>
        <w:tc>
          <w:tcPr>
            <w:tcW w:type="dxa" w:w="7272"/>
            <w:tcBorders>
              <w:top w:val="single" w:sz="5" w:color="5B89B4"/>
              <w:left w:val="single" w:sz="5" w:color="5B89B4"/>
              <w:bottom w:val="single" w:sz="5" w:color="5B89B4"/>
              <w:right w:val="single" w:sz="5" w:color="5B89B4"/>
            </w:tcBorders>
          </w:tcPr>
          <w:p>
            <w:pPr>
              <w:keepNext/>
              <w:spacing w:after="80" w:before="80"/>
            </w:pPr>
            <w:r>
              <w:rPr>
                <w:rFonts w:ascii="Arial" w:hAnsi="Arial"/>
                <w:b w:val="0"/>
                <w:sz w:val="20"/>
              </w:rPr>
              <w:t>Duplex transmission is always used to connect a device to a computer</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r>
      <w:tr>
        <w:trPr>
          <w:cantSplit/>
        </w:trPr>
        <w:tc>
          <w:tcPr>
            <w:tcW w:type="dxa" w:w="7272"/>
            <w:tcBorders>
              <w:top w:val="single" w:sz="5" w:color="5B89B4"/>
              <w:left w:val="single" w:sz="5" w:color="5B89B4"/>
              <w:bottom w:val="single" w:sz="5" w:color="5B89B4"/>
              <w:right w:val="single" w:sz="5" w:color="5B89B4"/>
            </w:tcBorders>
          </w:tcPr>
          <w:p>
            <w:pPr>
              <w:keepNext/>
              <w:spacing w:after="80" w:before="80"/>
            </w:pPr>
            <w:r>
              <w:rPr>
                <w:rFonts w:ascii="Arial" w:hAnsi="Arial"/>
                <w:b w:val="0"/>
                <w:sz w:val="20"/>
              </w:rPr>
              <w:t>Duplex data transmission is when data is transmitted both ways at the same time</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rial" w:hAnsi="Arial"/>
                <w:b w:val="0"/>
                <w:sz w:val="20"/>
              </w:rPr>
            </w:r>
          </w:p>
        </w:tc>
      </w:tr>
      <w:tr>
        <w:trPr>
          <w:cantSplit/>
        </w:trPr>
        <w:tc>
          <w:tcPr>
            <w:tcW w:type="dxa" w:w="7272"/>
            <w:tcBorders>
              <w:top w:val="single" w:sz="5" w:color="5B89B4"/>
              <w:left w:val="single" w:sz="5" w:color="5B89B4"/>
              <w:bottom w:val="single" w:sz="5" w:color="5B89B4"/>
              <w:right w:val="single" w:sz="5" w:color="5B89B4"/>
            </w:tcBorders>
          </w:tcPr>
          <w:p>
            <w:pPr>
              <w:keepNext w:val="0"/>
              <w:spacing w:after="80" w:before="80"/>
            </w:pPr>
            <w:r>
              <w:rPr>
                <w:rFonts w:ascii="Arial" w:hAnsi="Arial"/>
                <w:b w:val="0"/>
                <w:sz w:val="20"/>
              </w:rPr>
              <w:t>Duplex data transmission automatically detects any errors in data</w:t>
            </w:r>
          </w:p>
        </w:tc>
        <w:tc>
          <w:tcPr>
            <w:tcW w:type="dxa" w:w="936"/>
            <w:tcBorders>
              <w:top w:val="single" w:sz="5" w:color="5B89B4"/>
              <w:left w:val="single" w:sz="5" w:color="5B89B4"/>
              <w:bottom w:val="single" w:sz="5" w:color="5B89B4"/>
              <w:right w:val="single" w:sz="5" w:color="5B89B4"/>
            </w:tcBorders>
          </w:tcPr>
          <w:p>
            <w:pPr>
              <w:keepNext w:val="0"/>
              <w:spacing w:after="80" w:before="80"/>
              <w:jc w:val="center"/>
            </w:pPr>
            <w:r>
              <w:rPr>
                <w:rFonts w:ascii="Arial" w:hAnsi="Arial"/>
                <w:b w:val="0"/>
                <w:sz w:val="20"/>
              </w:rPr>
            </w:r>
          </w:p>
        </w:tc>
        <w:tc>
          <w:tcPr>
            <w:tcW w:type="dxa" w:w="936"/>
            <w:tcBorders>
              <w:top w:val="single" w:sz="5" w:color="5B89B4"/>
              <w:left w:val="single" w:sz="5" w:color="5B89B4"/>
              <w:bottom w:val="single" w:sz="5" w:color="5B89B4"/>
              <w:right w:val="single" w:sz="5" w:color="5B89B4"/>
            </w:tcBorders>
          </w:tcPr>
          <w:p>
            <w:pPr>
              <w:keepNext w:val="0"/>
              <w:spacing w:after="80" w:before="80"/>
              <w:jc w:val="center"/>
            </w:pPr>
            <w:r>
              <w:rPr>
                <w:rFonts w:ascii="Arial" w:hAnsi="Arial"/>
                <w:b w:val="0"/>
                <w:sz w:val="20"/>
              </w:rPr>
            </w:r>
          </w:p>
        </w:tc>
      </w:tr>
    </w:tbl>
    <w:p>
      <w:pPr>
        <w:spacing w:after="120" w:before="0" w:line="20" w:lineRule="exact"/>
      </w:pPr>
      <w:r>
        <w:rPr>
          <w:sz w:val="2"/>
        </w:rPr>
      </w:r>
    </w:p>
    <w:p w14:paraId="1A2CCC06" w14:textId="7C846C2A" w:rsidR="00CE0B37" w:rsidRPr="00E67CB5" w:rsidRDefault="00000000">
      <w:pPr>
        <w:keepNext/>
        <w:spacing w:after="130" w:line="312" w:lineRule="auto"/>
        <w:ind w:left="0" w:right="72" w:firstLine="0"/>
        <w:rPr>
          <w:rFonts w:asciiTheme="minorBidi" w:hAnsiTheme="minorBidi"/>
          <w:sz w:val="22"/>
        </w:rPr>
      </w:pPr>
      <w:r>
        <w:rPr>
          <w:rFonts w:asciiTheme="minorBidi" w:hAnsiTheme="minorBidi"/>
          <w:b w:val="0"/>
          <w:color w:val="263746"/>
          <w:sz w:val="22"/>
        </w:rPr>
        <w:t>Maisey’s computer uses an integrated circuit (IC) for data transmission that sends multiple bits at the same time.</w:t>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7(b)</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State whether the IC uses serial or parallel data transmission.</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[1]</w:t>
            </w:r>
          </w:p>
        </w:tc>
      </w:tr>
    </w:tbl>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p w14:paraId="1A2CCC06" w14:textId="7C846C2A" w:rsidR="00CE0B37" w:rsidRPr="00E67CB5" w:rsidRDefault="00000000">
      <w:pPr>
        <w:keepNext/>
        <w:spacing w:after="130" w:line="312" w:lineRule="auto"/>
        <w:ind w:left="0" w:right="72" w:firstLine="0"/>
        <w:rPr>
          <w:rFonts w:asciiTheme="minorBidi" w:hAnsiTheme="minorBidi"/>
          <w:sz w:val="22"/>
        </w:rPr>
      </w:pPr>
      <w:r>
        <w:rPr>
          <w:rFonts w:asciiTheme="minorBidi" w:hAnsiTheme="minorBidi"/>
          <w:b w:val="0"/>
          <w:color w:val="263746"/>
          <w:sz w:val="22"/>
        </w:rPr>
        <w:t>Maisey purchases a new printer and connects it to her computer using the USB port.</w:t>
      </w:r>
    </w:p>
    <w:tbl>
      <w:tblPr>
        <w:tblW w:w="0" w:type="auto"/>
        <w:jc w:val="center"/>
        <w:tblLayout w:type="fixed"/>
        <w:tblLook w:val="04A0" w:firstRow="1" w:lastRow="0" w:firstColumn="1" w:lastColumn="0" w:noHBand="0" w:noVBand="1"/>
      </w:tblPr>
      <w:tblGrid>
        <w:gridCol w:w="900"/>
        <w:gridCol w:w="8057"/>
        <w:gridCol w:w="518"/>
      </w:tblGrid>
      <w:tr w:rsidR="00CE0B37" w:rsidRPr="00E67CB5" w14:paraId="34AAD20B" w14:textId="77777777">
        <w:trPr>
          <w:cantSplit/>
          <w:jc w:val="center"/>
        </w:trPr>
        <w:tc>
          <w:tcPr>
            <w:tcW w:w="900" w:type="dxa"/>
            <w:tcBorders>
              <w:top w:val="nil"/>
              <w:left w:val="nil"/>
              <w:bottom w:val="nil"/>
              <w:right w:val="nil"/>
            </w:tcBorders>
            <w:tcMar>
              <w:top w:w="45" w:type="dxa"/>
              <w:left w:w="20" w:type="dxa"/>
              <w:bottom w:w="45" w:type="dxa"/>
              <w:right w:w="20" w:type="dxa"/>
            </w:tcMar>
          </w:tcPr>
          <w:p w14:paraId="4448DFCA" w14:textId="77777777" w:rsidR="00CE0B37" w:rsidRPr="00E67CB5" w:rsidRDefault="00000000">
            <w:pPr>
              <w:keepNext/>
              <w:spacing w:before="40" w:after="60" w:line="276" w:lineRule="auto"/>
              <w:rPr>
                <w:rFonts w:asciiTheme="minorBidi" w:hAnsiTheme="minorBidi"/>
                <w:sz w:val="22"/>
              </w:rPr>
            </w:pPr>
            <w:r>
              <w:rPr>
                <w:rFonts w:asciiTheme="minorBidi" w:hAnsiTheme="minorBidi"/>
                <w:b/>
                <w:color w:val="163A5F"/>
                <w:sz w:val="22"/>
              </w:rPr>
              <w:t>7(c)</w:t>
            </w:r>
          </w:p>
        </w:tc>
        <w:tc>
          <w:tcPr>
            <w:tcW w:w="8057" w:type="dxa"/>
            <w:tcBorders>
              <w:top w:val="nil"/>
              <w:left w:val="nil"/>
              <w:bottom w:val="nil"/>
              <w:right w:val="nil"/>
            </w:tcBorders>
            <w:tcMar>
              <w:top w:w="45" w:type="dxa"/>
              <w:left w:w="20" w:type="dxa"/>
              <w:bottom w:w="45" w:type="dxa"/>
              <w:right w:w="20" w:type="dxa"/>
            </w:tcMar>
          </w:tcPr>
          <w:p w14:paraId="3ABE2EF6" w14:textId="77777777" w:rsidR="00CE0B37" w:rsidRPr="00E67CB5" w:rsidRDefault="00000000">
            <w:pPr>
              <w:keepNext/>
              <w:spacing w:before="40" w:after="60"/>
              <w:rPr>
                <w:rFonts w:asciiTheme="minorBidi" w:hAnsiTheme="minorBidi"/>
                <w:sz w:val="22"/>
              </w:rPr>
            </w:pPr>
            <w:r>
              <w:rPr>
                <w:rFonts w:asciiTheme="minorBidi" w:hAnsiTheme="minorBidi"/>
                <w:sz w:val="22"/>
              </w:rPr>
              <w:t>Explain two benefits of using a USB connection.</w:t>
            </w:r>
          </w:p>
        </w:tc>
        <w:tc>
          <w:tcPr>
            <w:tcW w:w="518" w:type="dxa"/>
            <w:tcBorders>
              <w:top w:val="nil"/>
              <w:left w:val="nil"/>
              <w:bottom w:val="nil"/>
              <w:right w:val="nil"/>
            </w:tcBorders>
            <w:tcMar>
              <w:top w:w="45" w:type="dxa"/>
              <w:left w:w="20" w:type="dxa"/>
              <w:bottom w:w="45" w:type="dxa"/>
              <w:right w:w="20" w:type="dxa"/>
            </w:tcMar>
          </w:tcPr>
          <w:p w14:paraId="2D1C6065" w14:textId="77777777" w:rsidR="00CE0B37" w:rsidRPr="00E67CB5" w:rsidRDefault="00000000">
            <w:pPr>
              <w:keepNext/>
              <w:spacing w:before="40" w:after="60" w:line="276" w:lineRule="auto"/>
              <w:jc w:val="right"/>
              <w:rPr>
                <w:rFonts w:asciiTheme="minorBidi" w:hAnsiTheme="minorBidi"/>
                <w:sz w:val="22"/>
              </w:rPr>
            </w:pPr>
            <w:r>
              <w:rPr>
                <w:rFonts w:asciiTheme="minorBidi" w:hAnsiTheme="minorBidi"/>
                <w:b/>
                <w:color w:val="163A5F"/>
                <w:sz w:val="22"/>
              </w:rPr>
              <w:t>[4]</w:t>
            </w:r>
          </w:p>
        </w:tc>
      </w:tr>
    </w:tbl>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14:paraId="55C19849" w14:textId="670A3515" w:rsidR="00A840B8" w:rsidRDefault="00A840B8">
      <w:pPr>
        <w:keepNext w:val="0"/>
        <w:spacing w:after="60"/>
        <w:rPr>
          <w:rFonts w:asciiTheme="minorBidi" w:hAnsiTheme="minorBidi"/>
          <w:color w:val="A6A6A6" w:themeColor="background1" w:themeShade="A6"/>
          <w:sz w:val="22"/>
        </w:rPr>
      </w:pPr>
      <w:r w:rsidRPr="00A840B8">
        <w:rPr>
          <w:rFonts w:asciiTheme="minorBidi" w:hAnsiTheme="minorBidi"/>
          <w:color w:val="A6A6A6" w:themeColor="background1" w:themeShade="A6"/>
          <w:sz w:val="22"/>
        </w:rPr>
        <w:t>……………………………………………………………………………………………………………….</w:t>
      </w:r>
    </w:p>
    <w:p>
      <w:pPr>
        <w:spacing w:after="120" w:before="0" w:line="20" w:lineRule="exact"/>
      </w:pPr>
      <w:r>
        <w:rPr>
          <w:sz w:val="2"/>
        </w:rPr>
      </w:r>
    </w:p>
    <w:p>
      <w:pPr>
        <w:spacing w:after="100" w:before="0" w:line="20" w:lineRule="exact"/>
      </w:pPr>
      <w:r>
        <w:rPr>
          <w:sz w:val="2"/>
        </w:rPr>
      </w:r>
    </w:p>
    <w:p w14:paraId="53EC7E44" w14:textId="0DB15D41" w:rsidR="00A31908" w:rsidRPr="00E67CB5" w:rsidRDefault="00E67CB5" w:rsidP="00E67CB5">
      <w:pPr>
        <w:pStyle w:val="Title"/>
        <w:keepNext/>
        <w:rPr>
          <w:b/>
          <w:bCs/>
          <w:smallCaps/>
          <w:sz w:val="40"/>
          <w:szCs w:val="40"/>
        </w:rPr>
      </w:pPr>
      <w:r>
        <w:rPr>
          <w:rStyle w:val="BookTitle"/>
          <w:sz w:val="40"/>
          <w:szCs w:val="40"/>
        </w:rPr>
        <w:t>LAYER 4: PAST PAPER PRACTICE</w:t>
      </w:r>
    </w:p>
    <w:p w14:paraId="75E65DEE" w14:textId="382DEEA2" w:rsidR="00E67CB5" w:rsidRPr="00E67CB5" w:rsidRDefault="00E67CB5" w:rsidP="00E67CB5">
      <w:pPr>
        <w:spacing w:after="40"/>
        <w:rPr>
          <w:rFonts w:asciiTheme="minorBidi" w:hAnsiTheme="minorBidi"/>
          <w:sz w:val="22"/>
        </w:rPr>
      </w:pPr>
      <w:r>
        <w:rPr>
          <w:rFonts w:asciiTheme="minorBidi" w:hAnsiTheme="minorBidi"/>
          <w:sz w:val="22"/>
        </w:rPr>
        <w:t>Topical past-paper questions for this lesson are available at www.cambridgecomputerscience.org.</w:t>
      </w:r>
    </w:p>
    <w:sectPr w:rsidR="00E67CB5" w:rsidRPr="00E67CB5" w:rsidSect="00A840B8">
      <w:headerReference w:type="default" r:id="rId14"/>
      <w:footerReference w:type="default" r:id="rId15"/>
      <w:pgSz w:w="11909" w:h="16834"/>
      <w:pgMar w:top="993" w:right="710" w:bottom="792" w:left="709"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DFCAD" w14:textId="77777777" w:rsidR="00323472" w:rsidRDefault="00323472">
      <w:pPr>
        <w:spacing w:after="0" w:line="240" w:lineRule="auto"/>
      </w:pPr>
      <w:r>
        <w:separator/>
      </w:r>
    </w:p>
  </w:endnote>
  <w:endnote w:type="continuationSeparator" w:id="0">
    <w:p w14:paraId="3946F8BF" w14:textId="77777777" w:rsidR="00323472" w:rsidRDefault="00323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0858" w14:textId="77777777" w:rsidR="00CE0B37" w:rsidRDefault="00CE0B37">
    <w:pPr>
      <w:pStyle w:val="Footer"/>
    </w:pPr>
  </w:p>
  <w:tbl>
    <w:tblPr>
      <w:tblW w:w="0" w:type="auto"/>
      <w:jc w:val="center"/>
      <w:tblLayout w:type="fixed"/>
      <w:tblLook w:val="04A0" w:firstRow="1" w:lastRow="0" w:firstColumn="1" w:lastColumn="0" w:noHBand="0" w:noVBand="1"/>
    </w:tblPr>
    <w:tblGrid>
      <w:gridCol w:w="5004"/>
      <w:gridCol w:w="5004"/>
    </w:tblGrid>
    <w:tr w:rsidR="00CE0B37" w14:paraId="1725F0DB" w14:textId="77777777">
      <w:trPr>
        <w:jc w:val="center"/>
      </w:trPr>
      <w:tc>
        <w:tcPr>
          <w:tcW w:w="5004" w:type="dxa"/>
          <w:tcBorders>
            <w:top w:val="single" w:sz="4" w:space="0" w:color="C7D3DB"/>
          </w:tcBorders>
          <w:tcMar>
            <w:top w:w="40" w:type="dxa"/>
            <w:left w:w="0" w:type="dxa"/>
            <w:bottom w:w="0" w:type="dxa"/>
            <w:right w:w="0" w:type="dxa"/>
          </w:tcMar>
        </w:tcPr>
        <w:p w14:paraId="1623097D" w14:textId="77777777" w:rsidR="00CE0B37" w:rsidRDefault="00000000">
          <w:pPr>
            <w:spacing w:after="0"/>
          </w:pPr>
          <w:r>
            <w:rPr>
              <w:color w:val="6B7C89"/>
              <w:sz w:val="16"/>
            </w:rPr>
            <w:t>IGCSE Computer Science 0478 | Homework</w:t>
          </w:r>
        </w:p>
      </w:tc>
      <w:tc>
        <w:tcPr>
          <w:tcW w:w="5004" w:type="dxa"/>
          <w:tcBorders>
            <w:top w:val="single" w:sz="4" w:space="0" w:color="C7D3DB"/>
          </w:tcBorders>
          <w:tcMar>
            <w:top w:w="40" w:type="dxa"/>
            <w:left w:w="0" w:type="dxa"/>
            <w:bottom w:w="0" w:type="dxa"/>
            <w:right w:w="0" w:type="dxa"/>
          </w:tcMar>
        </w:tcPr>
        <w:p w14:paraId="592FBB01" w14:textId="77777777" w:rsidR="00CE0B37" w:rsidRDefault="00000000">
          <w:pPr>
            <w:spacing w:after="0"/>
            <w:jc w:val="right"/>
          </w:pPr>
          <w:r>
            <w:rPr>
              <w:color w:val="6B7C89"/>
              <w:sz w:val="16"/>
            </w:rPr>
            <w:t xml:space="preserve">Page </w:t>
          </w:r>
          <w:r>
            <w:rPr>
              <w:color w:val="6B7C89"/>
              <w:sz w:val="16"/>
            </w:rPr>
            <w:fldChar w:fldCharType="begin"/>
          </w:r>
          <w:r>
            <w:rPr>
              <w:color w:val="6B7C89"/>
              <w:sz w:val="16"/>
            </w:rPr>
            <w:instrText xml:space="preserve"> PAGE </w:instrText>
          </w:r>
          <w:r w:rsidR="00A31908">
            <w:rPr>
              <w:color w:val="6B7C89"/>
              <w:sz w:val="16"/>
            </w:rPr>
            <w:fldChar w:fldCharType="separate"/>
          </w:r>
          <w:r w:rsidR="00A31908">
            <w:rPr>
              <w:noProof/>
              <w:color w:val="6B7C89"/>
              <w:sz w:val="16"/>
            </w:rPr>
            <w:t>1</w:t>
          </w:r>
          <w:r>
            <w:rPr>
              <w:color w:val="6B7C89"/>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6568" w14:textId="77777777" w:rsidR="00323472" w:rsidRDefault="00323472">
      <w:pPr>
        <w:spacing w:after="0" w:line="240" w:lineRule="auto"/>
      </w:pPr>
      <w:r>
        <w:separator/>
      </w:r>
    </w:p>
  </w:footnote>
  <w:footnote w:type="continuationSeparator" w:id="0">
    <w:p w14:paraId="0D75FEDC" w14:textId="77777777" w:rsidR="00323472" w:rsidRDefault="00323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4752"/>
      <w:gridCol w:w="4752"/>
    </w:tblGrid>
    <w:tr w:rsidR="00CE0B37" w14:paraId="1E174042" w14:textId="77777777">
      <w:trPr>
        <w:jc w:val="center"/>
      </w:trPr>
      <w:tc>
        <w:tcPr>
          <w:tcW w:w="4752" w:type="dxa"/>
          <w:tcBorders>
            <w:top w:val="nil"/>
            <w:left w:val="nil"/>
            <w:bottom w:val="single" w:sz="6" w:space="0" w:color="AEBECD"/>
            <w:right w:val="nil"/>
          </w:tcBorders>
          <w:shd w:val="clear" w:color="auto" w:fill="F7F9FB"/>
        </w:tcPr>
        <w:p w14:paraId="3312EF11" w14:textId="77777777" w:rsidR="00CE0B37" w:rsidRDefault="00000000">
          <w:pPr>
            <w:spacing w:after="0"/>
          </w:pPr>
          <w:r>
            <w:rPr>
              <w:b/>
              <w:color w:val="464E57"/>
              <w:sz w:val="19"/>
            </w:rPr>
            <w:t>IGCSE Computer Science 0478</w:t>
          </w:r>
        </w:p>
      </w:tc>
      <w:tc>
        <w:tcPr>
          <w:tcW w:w="4752" w:type="dxa"/>
          <w:tcBorders>
            <w:top w:val="nil"/>
            <w:left w:val="nil"/>
            <w:bottom w:val="single" w:sz="6" w:space="0" w:color="AEBECD"/>
            <w:right w:val="nil"/>
          </w:tcBorders>
          <w:shd w:val="clear" w:color="auto" w:fill="F7F9FB"/>
        </w:tcPr>
        <w:p w14:paraId="786A38F0" w14:textId="77777777" w:rsidR="00CE0B37" w:rsidRDefault="00000000">
          <w:pPr>
            <w:spacing w:after="0"/>
            <w:jc w:val="right"/>
          </w:pPr>
          <w:r>
            <w:rPr>
              <w:b/>
              <w:color w:val="464E57"/>
              <w:sz w:val="19"/>
            </w:rPr>
            <w:t>Prepared by Dr. Hamdeni</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9258177">
    <w:abstractNumId w:val="8"/>
  </w:num>
  <w:num w:numId="2" w16cid:durableId="1485853604">
    <w:abstractNumId w:val="6"/>
  </w:num>
  <w:num w:numId="3" w16cid:durableId="2037466115">
    <w:abstractNumId w:val="5"/>
  </w:num>
  <w:num w:numId="4" w16cid:durableId="1282565790">
    <w:abstractNumId w:val="4"/>
  </w:num>
  <w:num w:numId="5" w16cid:durableId="2100904359">
    <w:abstractNumId w:val="7"/>
  </w:num>
  <w:num w:numId="6" w16cid:durableId="593169530">
    <w:abstractNumId w:val="3"/>
  </w:num>
  <w:num w:numId="7" w16cid:durableId="2094617297">
    <w:abstractNumId w:val="2"/>
  </w:num>
  <w:num w:numId="8" w16cid:durableId="1631127096">
    <w:abstractNumId w:val="1"/>
  </w:num>
  <w:num w:numId="9" w16cid:durableId="177262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61FB"/>
    <w:rsid w:val="0015074B"/>
    <w:rsid w:val="0029639D"/>
    <w:rsid w:val="00323472"/>
    <w:rsid w:val="00326F90"/>
    <w:rsid w:val="007E4D63"/>
    <w:rsid w:val="00941408"/>
    <w:rsid w:val="00A31908"/>
    <w:rsid w:val="00A840B8"/>
    <w:rsid w:val="00AA1D8D"/>
    <w:rsid w:val="00B47730"/>
    <w:rsid w:val="00CB0664"/>
    <w:rsid w:val="00CE0B37"/>
    <w:rsid w:val="00E67C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3AFB80"/>
  <w14:defaultImageDpi w14:val="300"/>
  <w15:docId w15:val="{7AC65671-F4A4-4D83-96A0-B40D8A50A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8" w:lineRule="auto"/>
    </w:pPr>
    <w:rPr>
      <w:rFonts w:ascii="Aptos" w:eastAsia="Aptos" w:hAnsi="Aptos"/>
      <w:color w:val="1F29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31908"/>
    <w:rPr>
      <w:color w:val="0000FF" w:themeColor="hyperlink"/>
      <w:u w:val="single"/>
    </w:rPr>
  </w:style>
  <w:style w:type="character" w:styleId="UnresolvedMention">
    <w:name w:val="Unresolved Mention"/>
    <w:basedOn w:val="DefaultParagraphFont"/>
    <w:uiPriority w:val="99"/>
    <w:semiHidden/>
    <w:unhideWhenUsed/>
    <w:rsid w:val="00A31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ambridgecomputerscienc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mbridgecomputerscience.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mbridgecomputerscience.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6.3 Artificial intelligence Homework</vt:lpstr>
    </vt:vector>
  </TitlesOfParts>
  <Manager/>
  <Company/>
  <LinksUpToDate>false</LinksUpToDate>
  <CharactersWithSpaces>5949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Types and methods of data transmission Homework</dc:title>
  <dc:subject/>
  <dc:creator>Dr. Hamdeni</dc:creator>
  <cp:keywords/>
  <dc:description/>
  <cp:lastModifiedBy/>
  <cp:revision>3</cp:revision>
  <dcterms:created xsi:type="dcterms:W3CDTF">2013-12-23T23:15:00Z</dcterms:created>
  <dcterms:modified xsi:type="dcterms:W3CDTF">2026-08-25T14:12:00Z</dcterms:modified>
  <cp:category/>
</cp:coreProperties>
</file>